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7A33" w14:textId="77777777" w:rsidR="003B0609" w:rsidRPr="003B0609" w:rsidRDefault="003B0609" w:rsidP="003B0609">
      <w:pPr>
        <w:rPr>
          <w:b/>
          <w:bCs/>
        </w:rPr>
      </w:pPr>
      <w:r w:rsidRPr="003B0609">
        <w:rPr>
          <w:b/>
          <w:bCs/>
        </w:rPr>
        <w:t>Народный артист Василий Бочкарев стал лауреатом Солженицынской премии</w:t>
      </w:r>
    </w:p>
    <w:p w14:paraId="7361DADE" w14:textId="57990223" w:rsidR="003B0609" w:rsidRDefault="003B0609">
      <w:r>
        <w:t xml:space="preserve">(Источник: </w:t>
      </w:r>
      <w:hyperlink r:id="rId4" w:history="1">
        <w:r w:rsidRPr="006F79AD">
          <w:rPr>
            <w:rStyle w:val="ac"/>
          </w:rPr>
          <w:t>https://rg.ru/2025/09/24/pir-pobeditelia.html</w:t>
        </w:r>
      </w:hyperlink>
      <w:r>
        <w:t>, автор Андрей Васянин)</w:t>
      </w:r>
    </w:p>
    <w:p w14:paraId="4783F0EE" w14:textId="4896A483" w:rsidR="00A53562" w:rsidRDefault="003B0609">
      <w:r>
        <w:t xml:space="preserve"> </w:t>
      </w:r>
      <w:r w:rsidRPr="003B0609">
        <w:t xml:space="preserve">Тридцать третья церемония вручения премии, учрежденной Солженицыным для награждения писателей и деятелей культуры, прошла в доме Русского зарубежья имени Александра Солженицына в Москве. Вручение Солженицынской премии </w:t>
      </w:r>
      <w:r>
        <w:rPr>
          <w:rFonts w:cs="Times New Roman"/>
        </w:rPr>
        <w:t>—</w:t>
      </w:r>
      <w:r w:rsidRPr="003B0609">
        <w:t xml:space="preserve"> всегда событие в жизни осенней Москвы. На церемонию пришли прежние лауреаты премии, писатели, критики, литературоведы, режиссеры, издатели. Имя нового лауреата было известно </w:t>
      </w:r>
      <w:r>
        <w:rPr>
          <w:rFonts w:cs="Times New Roman"/>
        </w:rPr>
        <w:t>—</w:t>
      </w:r>
      <w:r w:rsidRPr="003B0609">
        <w:t>но выглядел он совсем не на свои 82, прошел в зал, сел в первый ряд, избегая парадных разговоров.</w:t>
      </w:r>
    </w:p>
    <w:p w14:paraId="2FADC280" w14:textId="1257A046" w:rsidR="003B0609" w:rsidRDefault="003B0609">
      <w:r>
        <w:rPr>
          <w:noProof/>
        </w:rPr>
        <w:drawing>
          <wp:inline distT="0" distB="0" distL="0" distR="0" wp14:anchorId="430D2E95" wp14:editId="7F72D4AF">
            <wp:extent cx="5230467" cy="3489960"/>
            <wp:effectExtent l="0" t="0" r="8890" b="0"/>
            <wp:docPr id="1745857729" name="Рисунок 1" descr="Награду Василию Бочкареву вручала вдова писателя Наталия Дмитриевна Солженицын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граду Василию Бочкареву вручала вдова писателя Наталия Дмитриевна Солженицына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443" cy="349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4CA5B" w14:textId="17B24112" w:rsidR="003B0609" w:rsidRPr="003B0609" w:rsidRDefault="003B0609" w:rsidP="003B0609">
      <w:r w:rsidRPr="003B0609">
        <w:t xml:space="preserve">Открывая встречу, президент фонда Солженицына Наталия Солженицына вспоминала: </w:t>
      </w:r>
      <w:r>
        <w:t>«</w:t>
      </w:r>
      <w:r w:rsidRPr="003B0609">
        <w:t xml:space="preserve">Когда настанет час вернуться в Россию и если у нас будут материальные силы </w:t>
      </w:r>
      <w:r>
        <w:rPr>
          <w:rFonts w:cs="Times New Roman"/>
        </w:rPr>
        <w:t>—</w:t>
      </w:r>
      <w:r w:rsidRPr="003B0609">
        <w:t xml:space="preserve"> учредим собственные литературные премии, говорил мне Александр Исаевич... И наша задача сейчас </w:t>
      </w:r>
      <w:r>
        <w:rPr>
          <w:rFonts w:cs="Times New Roman"/>
        </w:rPr>
        <w:t>—</w:t>
      </w:r>
      <w:r w:rsidRPr="003B0609">
        <w:t xml:space="preserve"> не пропустить достойных и не наградить пустых!</w:t>
      </w:r>
      <w:r>
        <w:t>»</w:t>
      </w:r>
    </w:p>
    <w:p w14:paraId="4BB3AE58" w14:textId="26906BFF" w:rsidR="003B0609" w:rsidRPr="003B0609" w:rsidRDefault="003B0609" w:rsidP="003B0609">
      <w:r w:rsidRPr="003B0609">
        <w:lastRenderedPageBreak/>
        <w:t xml:space="preserve">Награждение народного артиста России, актера Малого театра Василия Бочкарева стало праздником честной и вдохновенной работы бесконечно талантливого человека. Среди лауреатов премии бывали и актеры, и режиссеры, награжденные за конкретную творческую работу, </w:t>
      </w:r>
      <w:r>
        <w:rPr>
          <w:rFonts w:cs="Times New Roman"/>
        </w:rPr>
        <w:t>—</w:t>
      </w:r>
      <w:r w:rsidRPr="003B0609">
        <w:t xml:space="preserve"> например, Евгений Миронов и режиссер Владимир Бортко, награжденные за работу над фильмом </w:t>
      </w:r>
      <w:r>
        <w:t>«</w:t>
      </w:r>
      <w:r w:rsidRPr="003B0609">
        <w:t>Идиот</w:t>
      </w:r>
      <w:r>
        <w:t>»</w:t>
      </w:r>
      <w:r w:rsidRPr="003B0609">
        <w:t xml:space="preserve"> по Достоевскому. Бочкарев же удостоен премии по совокупности заслуг перед русской культурой </w:t>
      </w:r>
      <w:r>
        <w:rPr>
          <w:rFonts w:cs="Times New Roman"/>
        </w:rPr>
        <w:t>—</w:t>
      </w:r>
      <w:r w:rsidRPr="003B0609">
        <w:t xml:space="preserve"> </w:t>
      </w:r>
      <w:r>
        <w:t>«</w:t>
      </w:r>
      <w:r w:rsidRPr="003B0609">
        <w:t>За творческое развитие традиций русского психологического театра, талантливое воплощение образов русской и мировой драматургии; и за виртуозное владение словесным и интонационным богатством сценической речи</w:t>
      </w:r>
      <w:r>
        <w:t>»</w:t>
      </w:r>
      <w:r w:rsidRPr="003B0609">
        <w:t>.</w:t>
      </w:r>
    </w:p>
    <w:p w14:paraId="6A050205" w14:textId="1FC527C9" w:rsidR="003B0609" w:rsidRPr="003B0609" w:rsidRDefault="003B0609" w:rsidP="003B0609">
      <w:r w:rsidRPr="003B0609">
        <w:t xml:space="preserve">Он пришел в Малый в 1979 году </w:t>
      </w:r>
      <w:r>
        <w:rPr>
          <w:rFonts w:cs="Times New Roman"/>
        </w:rPr>
        <w:t>—</w:t>
      </w:r>
      <w:r>
        <w:rPr>
          <w:rFonts w:cs="Times New Roman"/>
        </w:rPr>
        <w:t xml:space="preserve"> </w:t>
      </w:r>
      <w:r w:rsidRPr="003B0609">
        <w:t>и с первого же сезона играл главные роли, выступая во всех жанрах от трагедии до мюзикла, сыграв около 40 ролей. В русском театре и кино по пальцам пересчитать мастеров, умеющих так глубоко погружаться в работу со словом, как это делает Бочкарев.</w:t>
      </w:r>
    </w:p>
    <w:p w14:paraId="5D2B6962" w14:textId="4A6D53F5" w:rsidR="003B0609" w:rsidRPr="003B0609" w:rsidRDefault="003B0609" w:rsidP="003B0609">
      <w:r w:rsidRPr="003B0609">
        <w:t xml:space="preserve">На церемонии награждения была возможность убедиться в этом, посмотрев видеофрагменты спектаклей с участием лауреата. Бальзаминов, по-детски считающий денежку. Царевич Алексей в спектакле </w:t>
      </w:r>
      <w:r w:rsidR="00F17183">
        <w:t>«</w:t>
      </w:r>
      <w:r w:rsidRPr="003B0609">
        <w:t>Царь Петр и Алексей</w:t>
      </w:r>
      <w:r w:rsidR="00F17183">
        <w:t>»</w:t>
      </w:r>
      <w:r w:rsidRPr="003B0609">
        <w:t xml:space="preserve">. Хитрый солдатик Грознов в </w:t>
      </w:r>
      <w:r w:rsidR="00353FD6">
        <w:t>«</w:t>
      </w:r>
      <w:r w:rsidRPr="003B0609">
        <w:t>Правда хорошо, а счастье лучше</w:t>
      </w:r>
      <w:r w:rsidR="00844A96">
        <w:t>»</w:t>
      </w:r>
      <w:r w:rsidRPr="003B0609">
        <w:t xml:space="preserve">. Конечно, страстный, отчаянный капитан Доброхотов-Майков, герой пьесы Александра Солженицына </w:t>
      </w:r>
      <w:r w:rsidR="00844A96">
        <w:t>«</w:t>
      </w:r>
      <w:r w:rsidRPr="003B0609">
        <w:t>Пир победителей</w:t>
      </w:r>
      <w:r w:rsidR="00844A96">
        <w:t>»</w:t>
      </w:r>
      <w:r w:rsidRPr="003B0609">
        <w:t xml:space="preserve">. Совершенно разные характеры, разные времена, разные статусы и разные обстоятельства. Общим было одно </w:t>
      </w:r>
      <w:r>
        <w:rPr>
          <w:rFonts w:cs="Times New Roman"/>
        </w:rPr>
        <w:t>—</w:t>
      </w:r>
      <w:r w:rsidRPr="003B0609">
        <w:t xml:space="preserve"> погружение актера в образ. </w:t>
      </w:r>
      <w:r w:rsidR="00844A96">
        <w:t>«</w:t>
      </w:r>
      <w:r w:rsidRPr="003B0609">
        <w:t xml:space="preserve">Он играет собой, своим голосом, своим нутром, в буквальном смысле этого слова, своим обаянием, </w:t>
      </w:r>
      <w:r>
        <w:rPr>
          <w:rFonts w:cs="Times New Roman"/>
        </w:rPr>
        <w:t>—</w:t>
      </w:r>
      <w:r w:rsidRPr="003B0609">
        <w:t xml:space="preserve"> сказал, представляя лауреата, Борис Любимов, ректор Театрального училища имени Щепкина. </w:t>
      </w:r>
      <w:r>
        <w:rPr>
          <w:rFonts w:cs="Times New Roman"/>
        </w:rPr>
        <w:t>—</w:t>
      </w:r>
      <w:r w:rsidRPr="003B0609">
        <w:t xml:space="preserve"> Он радуется тому, что общается со звуком, с интонацией, со строчкой из стихотворения. И нас заставляет радоваться вместе с ним</w:t>
      </w:r>
      <w:r w:rsidR="00844A96">
        <w:t>»</w:t>
      </w:r>
      <w:r w:rsidRPr="003B0609">
        <w:t>.</w:t>
      </w:r>
    </w:p>
    <w:p w14:paraId="6576C032" w14:textId="3E2B60D9" w:rsidR="003B0609" w:rsidRPr="003B0609" w:rsidRDefault="003B0609" w:rsidP="003B0609">
      <w:r w:rsidRPr="003B0609">
        <w:t xml:space="preserve">Новый лауреат, народный артист Василий Бочкарев, вспомнил, как после спектакля </w:t>
      </w:r>
      <w:r w:rsidR="00844A96">
        <w:t>«</w:t>
      </w:r>
      <w:r w:rsidRPr="003B0609">
        <w:t>Пир победителей</w:t>
      </w:r>
      <w:r w:rsidR="00844A96">
        <w:t>»</w:t>
      </w:r>
      <w:r w:rsidRPr="003B0609">
        <w:t xml:space="preserve"> 9 мая все артисты прямо в военных костюмах вышли на Театральную площадь, </w:t>
      </w:r>
      <w:r>
        <w:rPr>
          <w:rFonts w:cs="Times New Roman"/>
        </w:rPr>
        <w:t>—</w:t>
      </w:r>
      <w:r>
        <w:rPr>
          <w:rFonts w:cs="Times New Roman"/>
        </w:rPr>
        <w:t xml:space="preserve"> </w:t>
      </w:r>
      <w:r w:rsidRPr="003B0609">
        <w:t>это был порыв, это были минуты счастья.</w:t>
      </w:r>
    </w:p>
    <w:p w14:paraId="4D5C1ABF" w14:textId="77777777" w:rsidR="003B0609" w:rsidRDefault="003B0609"/>
    <w:sectPr w:rsidR="003B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61"/>
    <w:rsid w:val="000E0F6E"/>
    <w:rsid w:val="002A679E"/>
    <w:rsid w:val="002B6446"/>
    <w:rsid w:val="00353FD6"/>
    <w:rsid w:val="003B0609"/>
    <w:rsid w:val="00671843"/>
    <w:rsid w:val="00844A96"/>
    <w:rsid w:val="00A53562"/>
    <w:rsid w:val="00BE4358"/>
    <w:rsid w:val="00BE5061"/>
    <w:rsid w:val="00F1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DBAD"/>
  <w15:chartTrackingRefBased/>
  <w15:docId w15:val="{04126607-6E68-4444-AD05-2D3E2E0A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0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0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0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0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06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0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50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50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50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50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506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06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506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E50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0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50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50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50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506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060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B0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rg.ru/2025/09/24/pir-pobeditel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Ryabtseva</dc:creator>
  <cp:keywords/>
  <dc:description/>
  <cp:lastModifiedBy>Julia Ryabtseva</cp:lastModifiedBy>
  <cp:revision>4</cp:revision>
  <dcterms:created xsi:type="dcterms:W3CDTF">2025-10-08T08:35:00Z</dcterms:created>
  <dcterms:modified xsi:type="dcterms:W3CDTF">2025-10-08T08:57:00Z</dcterms:modified>
</cp:coreProperties>
</file>